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7EF8C51B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7C0167">
        <w:rPr>
          <w:b/>
          <w:szCs w:val="20"/>
        </w:rPr>
        <w:t xml:space="preserve">DĖL ROKIŠKIO RAJONO </w:t>
      </w:r>
      <w:r w:rsidR="007C0167" w:rsidRPr="00F22241">
        <w:rPr>
          <w:b/>
          <w:bCs/>
        </w:rPr>
        <w:t xml:space="preserve">SAVIVALDYBĖS MERO FONDO </w:t>
      </w:r>
      <w:r w:rsidR="007C0167">
        <w:rPr>
          <w:b/>
          <w:bCs/>
        </w:rPr>
        <w:t xml:space="preserve"> DYDŽIO NUSTATYMO, </w:t>
      </w:r>
      <w:r w:rsidR="007C0167" w:rsidRPr="00F22241">
        <w:rPr>
          <w:b/>
          <w:bCs/>
        </w:rPr>
        <w:t>NAUDOJIMO IR ATSISKAITYMO TVARKOS APRAŠ</w:t>
      </w:r>
      <w:r w:rsidR="007C0167">
        <w:rPr>
          <w:b/>
          <w:bCs/>
        </w:rPr>
        <w:t>O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3594B3F6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7C0167">
        <w:rPr>
          <w:szCs w:val="24"/>
        </w:rPr>
        <w:t>Finansų</w:t>
      </w:r>
      <w:r w:rsidR="00472925">
        <w:rPr>
          <w:szCs w:val="24"/>
        </w:rPr>
        <w:t xml:space="preserve"> skyriaus vedėja </w:t>
      </w:r>
      <w:r w:rsidR="007C0167">
        <w:rPr>
          <w:szCs w:val="24"/>
        </w:rPr>
        <w:t xml:space="preserve">Reda </w:t>
      </w:r>
      <w:proofErr w:type="spellStart"/>
      <w:r w:rsidR="007C0167">
        <w:rPr>
          <w:szCs w:val="24"/>
        </w:rPr>
        <w:t>Dūdienė</w:t>
      </w:r>
      <w:proofErr w:type="spellEnd"/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kontroliuojančio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(prižiūrinčio) subjekto</w:t>
            </w:r>
          </w:p>
        </w:tc>
        <w:tc>
          <w:tcPr>
            <w:tcW w:w="2751" w:type="dxa"/>
          </w:tcPr>
          <w:p w14:paraId="235BF21A" w14:textId="4129145F" w:rsidR="00472925" w:rsidRPr="007C0167" w:rsidRDefault="007C0167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C0167">
              <w:rPr>
                <w:sz w:val="22"/>
              </w:rPr>
              <w:lastRenderedPageBreak/>
              <w:t xml:space="preserve">Savivaldybės mero fondo dydį, paskirtį, lėšas bei jų naudojimo, apskaitos, atsiskaitymo ir kontrolės procedūras </w:t>
            </w:r>
            <w:r>
              <w:rPr>
                <w:sz w:val="22"/>
              </w:rPr>
              <w:t>nustato ir keičia</w:t>
            </w:r>
            <w:r w:rsidR="00472925" w:rsidRPr="007C0167">
              <w:rPr>
                <w:sz w:val="22"/>
              </w:rPr>
              <w:t xml:space="preserve"> </w:t>
            </w:r>
            <w:r w:rsidR="00472925" w:rsidRPr="007C0167">
              <w:rPr>
                <w:sz w:val="22"/>
                <w:lang w:eastAsia="lt-LT"/>
              </w:rPr>
              <w:t>Rok</w:t>
            </w:r>
            <w:r>
              <w:rPr>
                <w:sz w:val="22"/>
                <w:lang w:eastAsia="lt-LT"/>
              </w:rPr>
              <w:t>iškio rajono savivaldybės taryba savo</w:t>
            </w:r>
            <w:r w:rsidR="00472925" w:rsidRPr="007C0167">
              <w:rPr>
                <w:sz w:val="22"/>
                <w:lang w:eastAsia="lt-LT"/>
              </w:rPr>
              <w:t xml:space="preserve"> sprendimu.</w:t>
            </w:r>
          </w:p>
          <w:p w14:paraId="2FDFBD03" w14:textId="17CCB582" w:rsidR="00011556" w:rsidRPr="007C0167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C0167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</w:t>
            </w:r>
            <w:r w:rsidRPr="007C0167">
              <w:rPr>
                <w:rFonts w:eastAsia="Times New Roman" w:cs="Times New Roman"/>
                <w:sz w:val="22"/>
                <w:lang w:eastAsia="lt-LT"/>
              </w:rPr>
              <w:lastRenderedPageBreak/>
              <w:t>Respublikos Vyriausybės 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290745A3" w:rsidR="00011556" w:rsidRPr="003D574F" w:rsidRDefault="007C0167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proporcinga kiekvieno subjekto skiriamų narių dalis, užtikrinanti tinkamą atstovavimą valstybės interesams ir kolegialaus sprendimus 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 xml:space="preserve">Teisės akto projektas nustato kontrolės (priežiūros) procedūrą ir aiškius jos atlikimo kriterijus (atvejus, dažnį, fiksavimą, kontrolės </w:t>
            </w:r>
            <w:r w:rsidRPr="00C224F1">
              <w:rPr>
                <w:sz w:val="22"/>
                <w:lang w:eastAsia="lt-LT"/>
              </w:rPr>
              <w:lastRenderedPageBreak/>
              <w:t>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5F6A6DF4" w:rsidR="00892ECD" w:rsidRPr="00011556" w:rsidRDefault="007C0167" w:rsidP="007C0167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Finansų</w:t>
            </w:r>
            <w:r w:rsidR="00472925">
              <w:rPr>
                <w:rFonts w:eastAsia="Times New Roman" w:cs="Times New Roman"/>
                <w:sz w:val="22"/>
                <w:lang w:eastAsia="lt-LT"/>
              </w:rPr>
              <w:t xml:space="preserve"> skyriaus vedėja </w:t>
            </w:r>
            <w:r>
              <w:rPr>
                <w:rFonts w:eastAsia="Times New Roman" w:cs="Times New Roman"/>
                <w:sz w:val="22"/>
                <w:lang w:eastAsia="lt-LT"/>
              </w:rPr>
              <w:t xml:space="preserve">Reda </w:t>
            </w:r>
            <w:proofErr w:type="spellStart"/>
            <w:r>
              <w:rPr>
                <w:rFonts w:eastAsia="Times New Roman" w:cs="Times New Roman"/>
                <w:sz w:val="22"/>
                <w:lang w:eastAsia="lt-LT"/>
              </w:rPr>
              <w:t>Dūdienė</w:t>
            </w:r>
            <w:proofErr w:type="spellEnd"/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4D8B8282" w:rsidR="00011556" w:rsidRPr="00011556" w:rsidRDefault="00011556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7C0167">
              <w:rPr>
                <w:rFonts w:eastAsia="Times New Roman" w:cs="Times New Roman"/>
                <w:sz w:val="22"/>
                <w:lang w:eastAsia="lt-LT"/>
              </w:rPr>
              <w:t>2023-07-13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D41E" w14:textId="77777777" w:rsidR="00CF3391" w:rsidRDefault="00CF3391" w:rsidP="00011556">
      <w:pPr>
        <w:spacing w:after="0" w:line="240" w:lineRule="auto"/>
      </w:pPr>
      <w:r>
        <w:separator/>
      </w:r>
    </w:p>
  </w:endnote>
  <w:endnote w:type="continuationSeparator" w:id="0">
    <w:p w14:paraId="30372BDD" w14:textId="77777777" w:rsidR="00CF3391" w:rsidRDefault="00CF3391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5D92" w14:textId="77777777" w:rsidR="00CF3391" w:rsidRDefault="00CF3391" w:rsidP="00011556">
      <w:pPr>
        <w:spacing w:after="0" w:line="240" w:lineRule="auto"/>
      </w:pPr>
      <w:r>
        <w:separator/>
      </w:r>
    </w:p>
  </w:footnote>
  <w:footnote w:type="continuationSeparator" w:id="0">
    <w:p w14:paraId="5E734F23" w14:textId="77777777" w:rsidR="00CF3391" w:rsidRDefault="00CF3391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9587A"/>
    <w:rsid w:val="000E7359"/>
    <w:rsid w:val="00186256"/>
    <w:rsid w:val="00197535"/>
    <w:rsid w:val="001C1E81"/>
    <w:rsid w:val="001C4716"/>
    <w:rsid w:val="001C5323"/>
    <w:rsid w:val="002049CD"/>
    <w:rsid w:val="002714FD"/>
    <w:rsid w:val="002932A0"/>
    <w:rsid w:val="002E03AB"/>
    <w:rsid w:val="002F4397"/>
    <w:rsid w:val="002F793F"/>
    <w:rsid w:val="002F79DE"/>
    <w:rsid w:val="0038177D"/>
    <w:rsid w:val="00394843"/>
    <w:rsid w:val="003C6AA1"/>
    <w:rsid w:val="003D574F"/>
    <w:rsid w:val="00450999"/>
    <w:rsid w:val="00472925"/>
    <w:rsid w:val="00481571"/>
    <w:rsid w:val="00487FAB"/>
    <w:rsid w:val="005548EA"/>
    <w:rsid w:val="00560152"/>
    <w:rsid w:val="005679C9"/>
    <w:rsid w:val="005D24A2"/>
    <w:rsid w:val="0061657D"/>
    <w:rsid w:val="0069605C"/>
    <w:rsid w:val="006A34B2"/>
    <w:rsid w:val="006C2EA8"/>
    <w:rsid w:val="006D79E2"/>
    <w:rsid w:val="00707F30"/>
    <w:rsid w:val="00777FAE"/>
    <w:rsid w:val="007C0167"/>
    <w:rsid w:val="008103F7"/>
    <w:rsid w:val="0084234F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D0324"/>
    <w:rsid w:val="00C224F1"/>
    <w:rsid w:val="00C43F54"/>
    <w:rsid w:val="00C52EE5"/>
    <w:rsid w:val="00CD46E3"/>
    <w:rsid w:val="00CF3391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3F613675-FE9E-4A00-9B3B-7D54C40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3783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2</cp:revision>
  <dcterms:created xsi:type="dcterms:W3CDTF">2023-07-14T09:57:00Z</dcterms:created>
  <dcterms:modified xsi:type="dcterms:W3CDTF">2023-07-14T09:57:00Z</dcterms:modified>
</cp:coreProperties>
</file>